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A5A0D54" w:rsidR="00B77CE9" w:rsidRPr="00EC3CA9" w:rsidRDefault="00D36B9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03053">
              <w:rPr>
                <w:rFonts w:ascii="Times New Roman" w:hAnsi="Times New Roman" w:cs="Times New Roman"/>
                <w:sz w:val="36"/>
                <w:szCs w:val="36"/>
              </w:rPr>
              <w:t>Теорія економічного аналізу</w:t>
            </w:r>
          </w:p>
        </w:tc>
      </w:tr>
      <w:tr w:rsidR="00903053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903053" w:rsidRPr="00D11FFA" w:rsidRDefault="00903053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1C5FB544" w:rsidR="00903053" w:rsidRPr="00D11FFA" w:rsidRDefault="00903053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903053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903053" w:rsidRPr="00EC3CA9" w:rsidRDefault="00903053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54DCF20B" w:rsidR="00903053" w:rsidRPr="00EC3CA9" w:rsidRDefault="00903053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03053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903053" w:rsidRPr="00EC3CA9" w:rsidRDefault="00903053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65F316F4" w:rsidR="00903053" w:rsidRPr="00EC3CA9" w:rsidRDefault="00903053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A6C50" w:rsidRPr="00EC3CA9" w14:paraId="775A9F74" w14:textId="77777777" w:rsidTr="00EC3CA9">
        <w:tc>
          <w:tcPr>
            <w:tcW w:w="3936" w:type="dxa"/>
          </w:tcPr>
          <w:p w14:paraId="294C2F6B" w14:textId="2647E6AB" w:rsidR="000A6C50" w:rsidRPr="00EC3CA9" w:rsidRDefault="000A6C50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4FE66253" w:rsidR="000A6C50" w:rsidRPr="00EC3CA9" w:rsidRDefault="000A6C50" w:rsidP="0090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</w:t>
            </w:r>
            <w:r w:rsidR="00BF183C">
              <w:rPr>
                <w:rFonts w:ascii="Times New Roman" w:hAnsi="Times New Roman" w:cs="Times New Roman"/>
                <w:sz w:val="24"/>
                <w:szCs w:val="24"/>
              </w:rPr>
              <w:t>1, 5 семестр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F183C" w:rsidRPr="00EC3CA9" w14:paraId="4FEA3425" w14:textId="77777777" w:rsidTr="00EC3CA9">
        <w:tc>
          <w:tcPr>
            <w:tcW w:w="3936" w:type="dxa"/>
          </w:tcPr>
          <w:p w14:paraId="0147033B" w14:textId="6DBD12D1" w:rsidR="00BF183C" w:rsidRPr="00EC3CA9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1C53A4E9" w14:textId="2B984317" w:rsidR="00BF183C" w:rsidRPr="00BF183C" w:rsidRDefault="00BF183C" w:rsidP="00BF18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8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F18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ранспортн</w:t>
            </w:r>
            <w:r w:rsidRPr="00BF183C"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BF183C"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BF183C"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BF183C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F183C" w:rsidRPr="00D11FFA" w14:paraId="1F4F206D" w14:textId="77777777" w:rsidTr="00AC3DD8">
        <w:tc>
          <w:tcPr>
            <w:tcW w:w="3936" w:type="dxa"/>
          </w:tcPr>
          <w:p w14:paraId="3300E9FF" w14:textId="02ECDDA3" w:rsidR="00BF183C" w:rsidRPr="00EC3CA9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451DB254" w14:textId="7843211E" w:rsidR="00BF183C" w:rsidRPr="00EC3CA9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83C" w:rsidRPr="00D11FFA" w14:paraId="6460A4A8" w14:textId="77777777" w:rsidTr="00AC3DD8">
        <w:tc>
          <w:tcPr>
            <w:tcW w:w="3936" w:type="dxa"/>
          </w:tcPr>
          <w:p w14:paraId="399BBC41" w14:textId="77777777" w:rsidR="00BF183C" w:rsidRPr="00D11FFA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7646E1B7" w14:textId="77777777" w:rsidR="00BF183C" w:rsidRPr="00903053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1. Наукові основи,   історія і сучасні проблеми економічного аналізу</w:t>
            </w:r>
          </w:p>
          <w:p w14:paraId="390BBC6F" w14:textId="77777777" w:rsidR="00BF183C" w:rsidRPr="00903053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2. Зміст, предмет і задачі економічного аналізу</w:t>
            </w:r>
          </w:p>
          <w:p w14:paraId="45DA88AE" w14:textId="77777777" w:rsidR="00BF183C" w:rsidRPr="00903053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3. Інформаційне забезпечення аналізу господарської діяльності</w:t>
            </w:r>
          </w:p>
          <w:p w14:paraId="46F99E1B" w14:textId="77777777" w:rsidR="00BF183C" w:rsidRPr="00903053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4. Організаційне забезпечення аналізу господарської діяльності</w:t>
            </w:r>
          </w:p>
          <w:p w14:paraId="4E1F6DFD" w14:textId="77777777" w:rsidR="00BF183C" w:rsidRPr="00903053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5. Метод і методика економічного аналізу</w:t>
            </w:r>
          </w:p>
          <w:p w14:paraId="6E9D5ACC" w14:textId="77777777" w:rsidR="00BF183C" w:rsidRPr="00903053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6. Економіко-математичні методи аналізу господарської діяльності</w:t>
            </w:r>
          </w:p>
          <w:p w14:paraId="7118ED9D" w14:textId="25B123CB" w:rsidR="00BF183C" w:rsidRPr="00D11FFA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7. Види аналізу господарської діяльності</w:t>
            </w:r>
          </w:p>
        </w:tc>
      </w:tr>
      <w:tr w:rsidR="00BF183C" w:rsidRPr="00D11FFA" w14:paraId="56AA5489" w14:textId="77777777" w:rsidTr="00AC3DD8">
        <w:tc>
          <w:tcPr>
            <w:tcW w:w="3936" w:type="dxa"/>
          </w:tcPr>
          <w:p w14:paraId="6A99AE59" w14:textId="77777777" w:rsidR="00BF183C" w:rsidRPr="00EC3CA9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45EE514E" w:rsidR="00BF183C" w:rsidRPr="00361BE4" w:rsidRDefault="00BF183C" w:rsidP="00BF1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BE4">
              <w:rPr>
                <w:rFonts w:ascii="Times New Roman" w:hAnsi="Times New Roman" w:cs="Times New Roman"/>
                <w:sz w:val="24"/>
                <w:szCs w:val="24"/>
              </w:rPr>
              <w:t>Вивчення видів та методів економічного аналізу дозволяє раціонально використовувати здобуті знання для розв’язування техніко-економічних питань підприємства та формувати на цій основі ефективні управлінські рішення</w:t>
            </w:r>
          </w:p>
        </w:tc>
      </w:tr>
      <w:tr w:rsidR="00BF183C" w:rsidRPr="00D11FFA" w14:paraId="5D9DE6A9" w14:textId="77777777" w:rsidTr="00AC3DD8">
        <w:tc>
          <w:tcPr>
            <w:tcW w:w="3936" w:type="dxa"/>
          </w:tcPr>
          <w:p w14:paraId="07D9F58D" w14:textId="77777777" w:rsidR="00BF183C" w:rsidRPr="00D11FFA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BF183C" w:rsidRPr="00D11FFA" w:rsidRDefault="00BF183C" w:rsidP="00BF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Default="00BF183C">
      <w:pPr>
        <w:rPr>
          <w:rFonts w:ascii="Times New Roman" w:hAnsi="Times New Roman" w:cs="Times New Roman"/>
        </w:rPr>
      </w:pPr>
    </w:p>
    <w:p w14:paraId="3FF4B1C8" w14:textId="77777777" w:rsidR="00D36B93" w:rsidRDefault="00D36B93">
      <w:pPr>
        <w:rPr>
          <w:rFonts w:ascii="Times New Roman" w:hAnsi="Times New Roman" w:cs="Times New Roman"/>
        </w:rPr>
      </w:pPr>
    </w:p>
    <w:p w14:paraId="5F13D289" w14:textId="77777777" w:rsidR="00D36B93" w:rsidRDefault="00D36B93">
      <w:pPr>
        <w:rPr>
          <w:rFonts w:ascii="Times New Roman" w:hAnsi="Times New Roman" w:cs="Times New Roman"/>
        </w:rPr>
      </w:pPr>
    </w:p>
    <w:p w14:paraId="1680A9D0" w14:textId="77777777" w:rsidR="00D36B93" w:rsidRDefault="00D36B93">
      <w:pPr>
        <w:rPr>
          <w:rFonts w:ascii="Times New Roman" w:hAnsi="Times New Roman" w:cs="Times New Roman"/>
        </w:rPr>
      </w:pPr>
    </w:p>
    <w:p w14:paraId="60FF5472" w14:textId="77777777" w:rsidR="00D36B93" w:rsidRDefault="00D36B93">
      <w:pPr>
        <w:rPr>
          <w:rFonts w:ascii="Times New Roman" w:hAnsi="Times New Roman" w:cs="Times New Roman"/>
        </w:rPr>
      </w:pPr>
    </w:p>
    <w:p w14:paraId="3E5788FC" w14:textId="77777777" w:rsidR="00D36B93" w:rsidRDefault="00D36B93">
      <w:pPr>
        <w:rPr>
          <w:rFonts w:ascii="Times New Roman" w:hAnsi="Times New Roman" w:cs="Times New Roman"/>
        </w:rPr>
      </w:pPr>
    </w:p>
    <w:p w14:paraId="3F2EF0C8" w14:textId="77777777" w:rsidR="00D36B93" w:rsidRDefault="00D36B93">
      <w:pPr>
        <w:rPr>
          <w:rFonts w:ascii="Times New Roman" w:hAnsi="Times New Roman" w:cs="Times New Roman"/>
        </w:rPr>
      </w:pPr>
    </w:p>
    <w:p w14:paraId="06D7FC35" w14:textId="77777777" w:rsidR="00D36B93" w:rsidRDefault="00D36B93">
      <w:pPr>
        <w:rPr>
          <w:rFonts w:ascii="Times New Roman" w:hAnsi="Times New Roman" w:cs="Times New Roman"/>
        </w:rPr>
      </w:pPr>
    </w:p>
    <w:p w14:paraId="26F31EAC" w14:textId="77777777" w:rsidR="00D36B93" w:rsidRDefault="00D36B93">
      <w:pPr>
        <w:rPr>
          <w:rFonts w:ascii="Times New Roman" w:hAnsi="Times New Roman" w:cs="Times New Roman"/>
        </w:rPr>
      </w:pPr>
    </w:p>
    <w:p w14:paraId="57EC86C6" w14:textId="77777777" w:rsidR="00D36B93" w:rsidRDefault="00D36B93">
      <w:pPr>
        <w:rPr>
          <w:rFonts w:ascii="Times New Roman" w:hAnsi="Times New Roman" w:cs="Times New Roman"/>
        </w:rPr>
      </w:pPr>
    </w:p>
    <w:p w14:paraId="27FB2F0D" w14:textId="77777777" w:rsidR="00D36B93" w:rsidRDefault="00D36B93">
      <w:pPr>
        <w:rPr>
          <w:rFonts w:ascii="Times New Roman" w:hAnsi="Times New Roman" w:cs="Times New Roman"/>
        </w:rPr>
      </w:pPr>
    </w:p>
    <w:p w14:paraId="6A48C662" w14:textId="77777777" w:rsidR="00D36B93" w:rsidRDefault="00D36B93">
      <w:pPr>
        <w:rPr>
          <w:rFonts w:ascii="Times New Roman" w:hAnsi="Times New Roman" w:cs="Times New Roman"/>
        </w:rPr>
      </w:pPr>
    </w:p>
    <w:p w14:paraId="04EF9471" w14:textId="77777777" w:rsidR="00D36B93" w:rsidRDefault="00D36B93">
      <w:pPr>
        <w:rPr>
          <w:rFonts w:ascii="Times New Roman" w:hAnsi="Times New Roman" w:cs="Times New Roman"/>
        </w:rPr>
      </w:pPr>
    </w:p>
    <w:p w14:paraId="761E69AC" w14:textId="77777777" w:rsidR="00D36B93" w:rsidRDefault="00D36B93">
      <w:pPr>
        <w:rPr>
          <w:rFonts w:ascii="Times New Roman" w:hAnsi="Times New Roman" w:cs="Times New Roman"/>
        </w:rPr>
      </w:pPr>
    </w:p>
    <w:sectPr w:rsidR="00D36B9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94280"/>
    <w:multiLevelType w:val="hybridMultilevel"/>
    <w:tmpl w:val="B49C54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36795648">
    <w:abstractNumId w:val="1"/>
  </w:num>
  <w:num w:numId="2" w16cid:durableId="1209803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15F4D"/>
    <w:rsid w:val="000A6C50"/>
    <w:rsid w:val="000D19DE"/>
    <w:rsid w:val="000E09FF"/>
    <w:rsid w:val="00361BE4"/>
    <w:rsid w:val="00441317"/>
    <w:rsid w:val="00474DC6"/>
    <w:rsid w:val="00477A2D"/>
    <w:rsid w:val="004D0BC8"/>
    <w:rsid w:val="004D35F5"/>
    <w:rsid w:val="00597567"/>
    <w:rsid w:val="007C0753"/>
    <w:rsid w:val="00871EB3"/>
    <w:rsid w:val="00903053"/>
    <w:rsid w:val="009C582A"/>
    <w:rsid w:val="00A1498E"/>
    <w:rsid w:val="00AC3DD8"/>
    <w:rsid w:val="00B61B3C"/>
    <w:rsid w:val="00B77CE9"/>
    <w:rsid w:val="00BF183C"/>
    <w:rsid w:val="00D11FFA"/>
    <w:rsid w:val="00D36B93"/>
    <w:rsid w:val="00DB40D3"/>
    <w:rsid w:val="00DB56EF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86B43005-9929-491E-88B6-2E5146BD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99"/>
    <w:qFormat/>
    <w:rsid w:val="00361B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2022-04-28T05:20:00Z</dcterms:created>
  <dcterms:modified xsi:type="dcterms:W3CDTF">2022-04-28T05:20:00Z</dcterms:modified>
</cp:coreProperties>
</file>